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Tutti i settori - Attivita' trasversale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Tutti gli uffici - Attivita' trasversale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Sorveglianza sanitaria a cura del medico competente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Vigilanza sanitaria a cura del medico competente. Per sorveglianza sanitaria si intende l'insieme degli accertamenti sanitari svolti dal Medico Competente finalizzati alla tutela dello stato di salute e alla sicurezza dei lavoratori, in relazione alle condizioni di salute degli stessi, all'ambiente di lavoro, ai fattori di rischio.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amministrativo, - D.Lgs. 81/2008 - Tutela della salute e della sicurezza nei luoghi di lavoro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TUTTE LE AREE - ATTIVITA' TRASVERSALE SETTORE/UNITA' ORGANIZZATIVA Tutti i settori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Posizione Organizzativa individuato in base agli atti di organizzazione, competente per materia a gestire l'attivita'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Tutti gli uffici - Attivita' trasversale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